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9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1"/>
        <w:gridCol w:w="245"/>
        <w:gridCol w:w="283"/>
        <w:gridCol w:w="858"/>
        <w:gridCol w:w="2410"/>
        <w:gridCol w:w="422"/>
        <w:gridCol w:w="149"/>
        <w:gridCol w:w="709"/>
        <w:gridCol w:w="3307"/>
      </w:tblGrid>
      <w:tr w:rsidR="00BB0E15" w:rsidTr="001B6E86"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center"/>
              <w:rPr>
                <w:w w:val="95"/>
              </w:rPr>
            </w:pPr>
            <w:bookmarkStart w:id="0" w:name="_GoBack"/>
            <w:bookmarkEnd w:id="0"/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2020./2021.</w:t>
            </w:r>
          </w:p>
        </w:tc>
      </w:tr>
      <w:tr w:rsidR="00BB0E15" w:rsidTr="001B6E86"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8.</w:t>
            </w:r>
          </w:p>
        </w:tc>
      </w:tr>
      <w:tr w:rsidR="00BB0E15" w:rsidTr="001B6E86"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rPr>
                <w:w w:val="95"/>
              </w:rPr>
            </w:pPr>
          </w:p>
        </w:tc>
      </w:tr>
      <w:tr w:rsidR="00BB0E15" w:rsidTr="001B6E86">
        <w:trPr>
          <w:trHeight w:val="455"/>
        </w:trPr>
        <w:tc>
          <w:tcPr>
            <w:tcW w:w="10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BB0E15" w:rsidTr="001B6E86"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1</w:t>
            </w:r>
          </w:p>
        </w:tc>
      </w:tr>
      <w:tr w:rsidR="00BB0E15" w:rsidTr="001B6E86"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rFonts w:cs="Calibri"/>
                <w:b/>
                <w:bCs/>
                <w:w w:val="95"/>
                <w:sz w:val="20"/>
                <w:szCs w:val="20"/>
              </w:rPr>
              <w:t>C  - GI</w:t>
            </w:r>
            <w:r>
              <w:rPr>
                <w:b/>
                <w:bCs/>
                <w:w w:val="95"/>
                <w:sz w:val="20"/>
                <w:szCs w:val="20"/>
              </w:rPr>
              <w:t>BANJE</w:t>
            </w:r>
          </w:p>
        </w:tc>
      </w:tr>
      <w:tr w:rsidR="00BB0E15" w:rsidTr="001B6E86">
        <w:tc>
          <w:tcPr>
            <w:tcW w:w="10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BB0E1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Pisana provjera znanja – </w:t>
            </w:r>
            <w:r w:rsidR="001B6E86">
              <w:rPr>
                <w:rFonts w:cs="Calibri"/>
                <w:w w:val="95"/>
                <w:sz w:val="20"/>
                <w:szCs w:val="20"/>
              </w:rPr>
              <w:t xml:space="preserve"> </w:t>
            </w:r>
            <w:r>
              <w:rPr>
                <w:rFonts w:cs="Calibri"/>
                <w:w w:val="95"/>
                <w:sz w:val="20"/>
                <w:szCs w:val="20"/>
              </w:rPr>
              <w:t>GIBANJE</w:t>
            </w:r>
            <w:r w:rsidR="001B6E86">
              <w:rPr>
                <w:rFonts w:cs="Calibri"/>
                <w:w w:val="95"/>
                <w:sz w:val="20"/>
                <w:szCs w:val="20"/>
              </w:rPr>
              <w:t xml:space="preserve"> AKCELERACIJOM</w:t>
            </w:r>
          </w:p>
        </w:tc>
      </w:tr>
      <w:tr w:rsidR="00BB0E15" w:rsidTr="001B6E86">
        <w:tc>
          <w:tcPr>
            <w:tcW w:w="10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0E15" w:rsidRDefault="00BB0E15" w:rsidP="00441BBE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BB0E15" w:rsidTr="001B6E86">
        <w:trPr>
          <w:trHeight w:val="247"/>
        </w:trPr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012F91" w:rsidRDefault="00BB0E15" w:rsidP="00441BBE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012F91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EC6262" w:rsidRDefault="00BB0E15" w:rsidP="00BB0E15">
            <w:pPr>
              <w:spacing w:after="0"/>
              <w:rPr>
                <w:sz w:val="20"/>
                <w:szCs w:val="20"/>
              </w:rPr>
            </w:pPr>
            <w:r w:rsidRPr="00EC6262">
              <w:rPr>
                <w:b/>
                <w:sz w:val="20"/>
                <w:szCs w:val="20"/>
              </w:rPr>
              <w:t>C.8.5.</w:t>
            </w:r>
            <w:r w:rsidRPr="00EC6262">
              <w:rPr>
                <w:sz w:val="20"/>
                <w:szCs w:val="20"/>
              </w:rPr>
              <w:t xml:space="preserve"> Analizira gibanje tijela po pravcu.                                                                                                           </w:t>
            </w:r>
          </w:p>
          <w:p w:rsidR="00BB0E15" w:rsidRPr="00B3653A" w:rsidRDefault="00BB0E15" w:rsidP="00BB0E15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EC6262">
              <w:rPr>
                <w:b/>
                <w:sz w:val="20"/>
                <w:szCs w:val="20"/>
              </w:rPr>
              <w:t>C.8.11.</w:t>
            </w:r>
            <w:r w:rsidRPr="00EC6262">
              <w:rPr>
                <w:sz w:val="20"/>
                <w:szCs w:val="20"/>
              </w:rPr>
              <w:t xml:space="preserve"> Rješava fizičke probleme.</w:t>
            </w:r>
          </w:p>
        </w:tc>
      </w:tr>
      <w:tr w:rsidR="00BB0E15" w:rsidTr="001B6E86">
        <w:trPr>
          <w:trHeight w:val="247"/>
        </w:trPr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Default="00BB0E15" w:rsidP="00441BBE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Default="00BB0E15" w:rsidP="00BB0E1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73958">
              <w:rPr>
                <w:rFonts w:cs="Calibri"/>
                <w:b/>
                <w:sz w:val="20"/>
                <w:szCs w:val="20"/>
              </w:rPr>
              <w:t>C.8.5.</w:t>
            </w:r>
          </w:p>
          <w:p w:rsidR="001B6E86" w:rsidRPr="00985388" w:rsidRDefault="001B6E86" w:rsidP="001B6E86">
            <w:pPr>
              <w:spacing w:after="60" w:line="240" w:lineRule="auto"/>
              <w:rPr>
                <w:rFonts w:cs="Calibri"/>
                <w:sz w:val="20"/>
                <w:szCs w:val="20"/>
              </w:rPr>
            </w:pPr>
            <w:r w:rsidRPr="00985388">
              <w:rPr>
                <w:sz w:val="20"/>
                <w:szCs w:val="20"/>
              </w:rPr>
              <w:t>Povezuje promjenu brzine i akceleraciju.</w:t>
            </w:r>
          </w:p>
          <w:p w:rsidR="001B6E86" w:rsidRPr="00985388" w:rsidRDefault="001B6E86" w:rsidP="001B6E86">
            <w:pPr>
              <w:spacing w:after="60" w:line="240" w:lineRule="auto"/>
              <w:rPr>
                <w:sz w:val="20"/>
                <w:szCs w:val="20"/>
              </w:rPr>
            </w:pPr>
            <w:r w:rsidRPr="00985388">
              <w:rPr>
                <w:sz w:val="20"/>
                <w:szCs w:val="20"/>
              </w:rPr>
              <w:t>Objašnjava akceleraciju kao porast brzine tijekom vremena</w:t>
            </w:r>
            <w:r>
              <w:rPr>
                <w:sz w:val="20"/>
                <w:szCs w:val="20"/>
              </w:rPr>
              <w:t>.</w:t>
            </w:r>
          </w:p>
          <w:p w:rsidR="001B6E86" w:rsidRDefault="001B6E86" w:rsidP="001B6E86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85388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veličine.</w:t>
            </w:r>
          </w:p>
          <w:p w:rsidR="001B6E86" w:rsidRPr="00985388" w:rsidRDefault="001B6E86" w:rsidP="001B6E86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C65B0">
              <w:rPr>
                <w:sz w:val="20"/>
                <w:szCs w:val="20"/>
              </w:rPr>
              <w:t>Analizira</w:t>
            </w:r>
            <w:r>
              <w:rPr>
                <w:sz w:val="20"/>
                <w:szCs w:val="20"/>
              </w:rPr>
              <w:t xml:space="preserve"> akceleraciju tijela.</w:t>
            </w:r>
          </w:p>
          <w:p w:rsidR="001B6E86" w:rsidRPr="00985388" w:rsidRDefault="001B6E86" w:rsidP="001B6E86">
            <w:pPr>
              <w:spacing w:after="60" w:line="240" w:lineRule="auto"/>
              <w:rPr>
                <w:sz w:val="20"/>
                <w:szCs w:val="20"/>
              </w:rPr>
            </w:pPr>
            <w:r w:rsidRPr="00985388">
              <w:rPr>
                <w:sz w:val="20"/>
                <w:szCs w:val="20"/>
              </w:rPr>
              <w:t>Razlikuje pozitivnu i negativnu akceleraciju</w:t>
            </w:r>
            <w:r>
              <w:rPr>
                <w:sz w:val="20"/>
                <w:szCs w:val="20"/>
              </w:rPr>
              <w:t>.</w:t>
            </w:r>
          </w:p>
          <w:p w:rsidR="001B6E86" w:rsidRPr="00985388" w:rsidRDefault="001B6E86" w:rsidP="001B6E86">
            <w:pPr>
              <w:spacing w:after="6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Primjenjuje </w:t>
            </w:r>
            <w:r w:rsidRPr="00985388">
              <w:rPr>
                <w:sz w:val="20"/>
                <w:szCs w:val="20"/>
              </w:rPr>
              <w:t>izraz za akceleraciju pri rješavanju zadataka</w:t>
            </w:r>
            <w:r>
              <w:rPr>
                <w:sz w:val="20"/>
                <w:szCs w:val="20"/>
              </w:rPr>
              <w:t>.</w:t>
            </w:r>
          </w:p>
          <w:p w:rsidR="001B6E86" w:rsidRPr="00285531" w:rsidRDefault="001B6E86" w:rsidP="001B6E86">
            <w:pPr>
              <w:spacing w:after="60" w:line="240" w:lineRule="auto"/>
              <w:rPr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>Opisuje jednoliko ubrzano gibanje.</w:t>
            </w:r>
          </w:p>
          <w:p w:rsidR="001B6E86" w:rsidRPr="00285531" w:rsidRDefault="001B6E86" w:rsidP="001B6E86">
            <w:pPr>
              <w:spacing w:after="60" w:line="240" w:lineRule="auto"/>
              <w:rPr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>Analizira jednoliko ubrzano gibanje.</w:t>
            </w:r>
          </w:p>
          <w:p w:rsidR="001B6E86" w:rsidRPr="00285531" w:rsidRDefault="001B6E86" w:rsidP="001B6E86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Grafički prikazuje ovisnost brzine o vremenu.</w:t>
            </w:r>
          </w:p>
          <w:p w:rsidR="001B6E86" w:rsidRPr="00285531" w:rsidRDefault="001B6E86" w:rsidP="001B6E86">
            <w:pPr>
              <w:spacing w:after="60" w:line="240" w:lineRule="auto"/>
              <w:rPr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>Opisuje slobodni pad kao primjer jednolikog ubrzanog gibanja.</w:t>
            </w:r>
          </w:p>
          <w:p w:rsidR="001B6E86" w:rsidRDefault="001B6E86" w:rsidP="001B6E86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Objašnjava slobodni pad.</w:t>
            </w:r>
          </w:p>
          <w:p w:rsidR="001B6E86" w:rsidRPr="00285531" w:rsidRDefault="001B6E86" w:rsidP="001B6E86">
            <w:pPr>
              <w:spacing w:after="60" w:line="240" w:lineRule="auto"/>
              <w:rPr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>Objašnava i određuje i iznos akceleracije slobodnog pada na Zemlji.</w:t>
            </w:r>
          </w:p>
          <w:p w:rsidR="001B6E86" w:rsidRPr="00285531" w:rsidRDefault="001B6E86" w:rsidP="001B6E86">
            <w:pPr>
              <w:spacing w:after="60" w:line="240" w:lineRule="auto"/>
              <w:rPr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>Grafički prikazuje ovisnosti brzine o vremenu.</w:t>
            </w:r>
          </w:p>
          <w:p w:rsidR="001B6E86" w:rsidRPr="00285531" w:rsidRDefault="001B6E86" w:rsidP="001B6E86">
            <w:pPr>
              <w:spacing w:after="60" w:line="240" w:lineRule="auto"/>
              <w:rPr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 xml:space="preserve">Grafički prikazuje ovisnosti akceleracije o vremenu. </w:t>
            </w:r>
          </w:p>
          <w:p w:rsidR="001B6E86" w:rsidRPr="00285531" w:rsidRDefault="001B6E86" w:rsidP="001B6E86">
            <w:pPr>
              <w:spacing w:after="60" w:line="240" w:lineRule="auto"/>
              <w:rPr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 xml:space="preserve">Povezuje nagib pravca u </w:t>
            </w:r>
            <w:r w:rsidRPr="00285531">
              <w:rPr>
                <w:i/>
                <w:sz w:val="20"/>
                <w:szCs w:val="20"/>
              </w:rPr>
              <w:t xml:space="preserve">v,t </w:t>
            </w:r>
            <w:r w:rsidRPr="00285531">
              <w:rPr>
                <w:sz w:val="20"/>
                <w:szCs w:val="20"/>
              </w:rPr>
              <w:t xml:space="preserve">grafu s akceleracijom. </w:t>
            </w:r>
          </w:p>
          <w:p w:rsidR="001B6E86" w:rsidRPr="00285531" w:rsidRDefault="001B6E86" w:rsidP="001B6E86">
            <w:pPr>
              <w:spacing w:after="60" w:line="240" w:lineRule="auto"/>
              <w:rPr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 xml:space="preserve">Prepoznaje jednoliko ubrzano gibanje u </w:t>
            </w:r>
            <w:r w:rsidRPr="00285531">
              <w:rPr>
                <w:i/>
                <w:sz w:val="20"/>
                <w:szCs w:val="20"/>
              </w:rPr>
              <w:t>v,t</w:t>
            </w:r>
            <w:r w:rsidRPr="00285531">
              <w:rPr>
                <w:sz w:val="20"/>
                <w:szCs w:val="20"/>
              </w:rPr>
              <w:t xml:space="preserve">  i </w:t>
            </w:r>
            <w:r w:rsidRPr="00285531">
              <w:rPr>
                <w:i/>
                <w:sz w:val="20"/>
                <w:szCs w:val="20"/>
              </w:rPr>
              <w:t>a,t</w:t>
            </w:r>
            <w:r w:rsidRPr="00285531">
              <w:rPr>
                <w:sz w:val="20"/>
                <w:szCs w:val="20"/>
              </w:rPr>
              <w:t xml:space="preserve"> grafu.</w:t>
            </w:r>
          </w:p>
          <w:p w:rsidR="001B6E86" w:rsidRPr="00285531" w:rsidRDefault="001B6E86" w:rsidP="001B6E86">
            <w:pPr>
              <w:spacing w:after="60" w:line="240" w:lineRule="auto"/>
              <w:rPr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>Analizira gibanje tijela iz zadanog grafa</w:t>
            </w:r>
            <w:r>
              <w:rPr>
                <w:sz w:val="20"/>
                <w:szCs w:val="20"/>
              </w:rPr>
              <w:t>.</w:t>
            </w:r>
          </w:p>
          <w:p w:rsidR="001B6E86" w:rsidRPr="00285531" w:rsidRDefault="001B6E86" w:rsidP="001B6E86">
            <w:pPr>
              <w:spacing w:after="60" w:line="240" w:lineRule="auto"/>
              <w:rPr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>Razlikuje jednoliko ubrzano i jednoliko usporeno gibanje u zadanom grafu.</w:t>
            </w:r>
          </w:p>
          <w:p w:rsidR="001B6E86" w:rsidRDefault="001B6E86" w:rsidP="001B6E86">
            <w:pPr>
              <w:spacing w:after="60" w:line="240" w:lineRule="auto"/>
              <w:rPr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>Opisuje</w:t>
            </w:r>
            <w:r>
              <w:rPr>
                <w:sz w:val="20"/>
                <w:szCs w:val="20"/>
              </w:rPr>
              <w:t xml:space="preserve"> tromost tijela</w:t>
            </w:r>
            <w:r w:rsidRPr="00285531">
              <w:rPr>
                <w:sz w:val="20"/>
                <w:szCs w:val="20"/>
              </w:rPr>
              <w:t>.</w:t>
            </w:r>
          </w:p>
          <w:p w:rsidR="001B6E86" w:rsidRPr="00285531" w:rsidRDefault="001B6E86" w:rsidP="001B6E86">
            <w:pPr>
              <w:spacing w:after="60" w:line="240" w:lineRule="auto"/>
              <w:rPr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 xml:space="preserve">Objašnava </w:t>
            </w:r>
            <w:r>
              <w:rPr>
                <w:sz w:val="20"/>
                <w:szCs w:val="20"/>
              </w:rPr>
              <w:t xml:space="preserve">tromost tijela. </w:t>
            </w:r>
          </w:p>
          <w:p w:rsidR="001B6E86" w:rsidRDefault="001B6E86" w:rsidP="001B6E86">
            <w:pPr>
              <w:spacing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Povezuje tromost tijela s masom.</w:t>
            </w:r>
          </w:p>
          <w:p w:rsidR="001B6E86" w:rsidRPr="008948A5" w:rsidRDefault="001B6E86" w:rsidP="001B6E86">
            <w:pPr>
              <w:spacing w:after="60" w:line="240" w:lineRule="auto"/>
              <w:rPr>
                <w:sz w:val="20"/>
                <w:szCs w:val="20"/>
              </w:rPr>
            </w:pPr>
            <w:r w:rsidRPr="008948A5">
              <w:rPr>
                <w:color w:val="231F20"/>
                <w:sz w:val="20"/>
                <w:szCs w:val="20"/>
                <w:shd w:val="clear" w:color="auto" w:fill="FFFFFF"/>
              </w:rPr>
              <w:t>Povezuje promjenu brzine tijela s njegovom masom i rezultantnom silom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1B6E86" w:rsidRPr="00D23357" w:rsidRDefault="001B6E86" w:rsidP="001B6E86">
            <w:pPr>
              <w:spacing w:after="60" w:line="240" w:lineRule="auto"/>
              <w:rPr>
                <w:sz w:val="20"/>
                <w:szCs w:val="20"/>
              </w:rPr>
            </w:pPr>
            <w:r w:rsidRPr="00D23357">
              <w:rPr>
                <w:sz w:val="20"/>
                <w:szCs w:val="20"/>
              </w:rPr>
              <w:t>Analizira</w:t>
            </w:r>
            <w:r>
              <w:rPr>
                <w:sz w:val="20"/>
                <w:szCs w:val="20"/>
              </w:rPr>
              <w:t xml:space="preserve"> i objašnjava</w:t>
            </w:r>
            <w:r w:rsidRPr="00D233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gibanje pod djelovanjem sile.</w:t>
            </w:r>
          </w:p>
          <w:p w:rsidR="001B6E86" w:rsidRDefault="001B6E86" w:rsidP="001B6E86">
            <w:pPr>
              <w:spacing w:after="60" w:line="240" w:lineRule="auto"/>
              <w:rPr>
                <w:sz w:val="20"/>
                <w:szCs w:val="20"/>
              </w:rPr>
            </w:pPr>
            <w:r w:rsidRPr="00D23357">
              <w:rPr>
                <w:sz w:val="20"/>
                <w:szCs w:val="20"/>
              </w:rPr>
              <w:t>Opisuje</w:t>
            </w:r>
            <w:r>
              <w:rPr>
                <w:sz w:val="20"/>
                <w:szCs w:val="20"/>
              </w:rPr>
              <w:t xml:space="preserve"> i objašnjava 1. Newtonov zakon ili zakon inercije.</w:t>
            </w:r>
          </w:p>
          <w:p w:rsidR="001B6E86" w:rsidRDefault="001B6E86" w:rsidP="001B6E86">
            <w:pPr>
              <w:spacing w:after="60" w:line="240" w:lineRule="auto"/>
              <w:rPr>
                <w:sz w:val="20"/>
                <w:szCs w:val="20"/>
              </w:rPr>
            </w:pPr>
            <w:r w:rsidRPr="00D23357">
              <w:rPr>
                <w:sz w:val="20"/>
                <w:szCs w:val="20"/>
              </w:rPr>
              <w:t>Opisuje</w:t>
            </w:r>
            <w:r>
              <w:rPr>
                <w:sz w:val="20"/>
                <w:szCs w:val="20"/>
              </w:rPr>
              <w:t xml:space="preserve"> i objašnjava 2. Newtonov zakon ili temeljni zakon gibanja.</w:t>
            </w:r>
          </w:p>
          <w:p w:rsidR="001B6E86" w:rsidRDefault="001B6E86" w:rsidP="001B6E86">
            <w:pPr>
              <w:spacing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Opisuje i objašnjava slobodni pad.</w:t>
            </w:r>
          </w:p>
          <w:p w:rsidR="001B6E86" w:rsidRDefault="001B6E86" w:rsidP="001B6E86">
            <w:pPr>
              <w:spacing w:after="60" w:line="240" w:lineRule="auto"/>
              <w:rPr>
                <w:sz w:val="20"/>
                <w:szCs w:val="20"/>
              </w:rPr>
            </w:pPr>
            <w:r w:rsidRPr="009E66BA">
              <w:rPr>
                <w:sz w:val="20"/>
                <w:szCs w:val="20"/>
              </w:rPr>
              <w:t>Objašnjava utjecaj otpora zraka pri slobodnom padu.</w:t>
            </w:r>
          </w:p>
          <w:p w:rsidR="001B6E86" w:rsidRPr="00A0641B" w:rsidRDefault="001B6E86" w:rsidP="001B6E86">
            <w:pPr>
              <w:spacing w:after="0" w:line="240" w:lineRule="auto"/>
              <w:rPr>
                <w:sz w:val="20"/>
                <w:szCs w:val="20"/>
              </w:rPr>
            </w:pPr>
            <w:r w:rsidRPr="00A0641B">
              <w:rPr>
                <w:sz w:val="20"/>
                <w:szCs w:val="20"/>
              </w:rPr>
              <w:t xml:space="preserve">Primjenjuje II. Newtonov  zakon  na problemskim zadatcima. </w:t>
            </w:r>
          </w:p>
          <w:p w:rsidR="001B6E86" w:rsidRPr="001B6E86" w:rsidRDefault="001B6E86" w:rsidP="001B6E86">
            <w:pPr>
              <w:spacing w:after="60" w:line="240" w:lineRule="auto"/>
              <w:rPr>
                <w:sz w:val="20"/>
                <w:szCs w:val="20"/>
              </w:rPr>
            </w:pPr>
            <w:r w:rsidRPr="00A0641B">
              <w:rPr>
                <w:sz w:val="20"/>
                <w:szCs w:val="20"/>
              </w:rPr>
              <w:t>Povezuje II. Newtonov zakon  sa djelovanjem sile teže na tijela koja slobodno padaju.</w:t>
            </w:r>
          </w:p>
          <w:p w:rsidR="00BB0E15" w:rsidRDefault="00BB0E15" w:rsidP="00BB0E1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C.8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B0E15" w:rsidRPr="00681906" w:rsidRDefault="00BB0E15" w:rsidP="00BB0E1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BB0E15" w:rsidRPr="00681906" w:rsidRDefault="00BB0E15" w:rsidP="00BB0E1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 koncepte i zakone</w:t>
            </w:r>
          </w:p>
          <w:p w:rsidR="00BB0E15" w:rsidRPr="00213947" w:rsidRDefault="00BB0E15" w:rsidP="00441BBE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Kvalitativno zaključuje primjenjujući fizičke </w:t>
            </w:r>
            <w:r w:rsidR="00EA6BE8" w:rsidRPr="00681906">
              <w:rPr>
                <w:color w:val="231F20"/>
                <w:sz w:val="20"/>
                <w:szCs w:val="20"/>
                <w:shd w:val="clear" w:color="auto" w:fill="FFFFFF"/>
              </w:rPr>
              <w:t>koncepte i zakone</w:t>
            </w:r>
          </w:p>
        </w:tc>
      </w:tr>
      <w:tr w:rsidR="00BB0E15" w:rsidTr="001B6E86">
        <w:trPr>
          <w:trHeight w:val="247"/>
        </w:trPr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C7772E" w:rsidRDefault="00BB0E15" w:rsidP="00441BBE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B01845" w:rsidRDefault="00BB0E15" w:rsidP="00BB0E1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Kemija</w:t>
            </w:r>
            <w:r w:rsidRPr="00C855DA">
              <w:rPr>
                <w:sz w:val="20"/>
                <w:szCs w:val="20"/>
              </w:rPr>
              <w:t xml:space="preserve"> </w:t>
            </w:r>
            <w:r w:rsidRPr="00C855DA">
              <w:rPr>
                <w:color w:val="231F20"/>
                <w:sz w:val="20"/>
                <w:szCs w:val="20"/>
              </w:rPr>
              <w:t>.</w:t>
            </w:r>
          </w:p>
          <w:p w:rsidR="00BB0E15" w:rsidRPr="00C855DA" w:rsidRDefault="00BB0E15" w:rsidP="00BB0E1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D.8</w:t>
            </w:r>
            <w:r w:rsidRPr="00C855DA">
              <w:rPr>
                <w:rFonts w:ascii="Calibri" w:hAnsi="Calibri" w:cs="Calibri"/>
                <w:sz w:val="20"/>
                <w:szCs w:val="20"/>
              </w:rPr>
              <w:t xml:space="preserve">.2.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Primjenjuje matematička znanja i vještine.</w:t>
            </w:r>
          </w:p>
          <w:p w:rsidR="00BB0E15" w:rsidRDefault="00BB0E15" w:rsidP="00BB0E1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BB0E15" w:rsidRDefault="00BB0E15" w:rsidP="00BB0E1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319F1">
              <w:rPr>
                <w:rFonts w:ascii="Calibri" w:hAnsi="Calibri" w:cs="Calibri"/>
                <w:color w:val="231F20"/>
                <w:sz w:val="20"/>
                <w:szCs w:val="20"/>
              </w:rPr>
              <w:lastRenderedPageBreak/>
              <w:t>B.8.2. Primjenjuje razmjer.</w:t>
            </w:r>
          </w:p>
          <w:p w:rsidR="00BB0E15" w:rsidRPr="00B319F1" w:rsidRDefault="00BB0E15" w:rsidP="00BB0E1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319F1">
              <w:rPr>
                <w:rFonts w:ascii="Calibri" w:hAnsi="Calibri" w:cs="Calibri"/>
                <w:color w:val="231F20"/>
                <w:sz w:val="20"/>
                <w:szCs w:val="20"/>
              </w:rPr>
              <w:t>B.8. 3. Rješava i primjenjuje linearnu jednadžbu.</w:t>
            </w:r>
          </w:p>
          <w:p w:rsidR="00BB0E15" w:rsidRPr="00BB0E15" w:rsidRDefault="00BB0E15" w:rsidP="00BB0E15">
            <w:pPr>
              <w:spacing w:after="0" w:line="240" w:lineRule="auto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D.8.3. Prikazuje pravce i analizira njihove međusobne položaje u pravokutnome koordinatnom sustavu u ravnini.</w:t>
            </w:r>
          </w:p>
        </w:tc>
      </w:tr>
      <w:tr w:rsidR="00BB0E15" w:rsidTr="001B6E86">
        <w:trPr>
          <w:trHeight w:val="247"/>
        </w:trPr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C7772E" w:rsidRDefault="00BB0E15" w:rsidP="00441BBE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 xml:space="preserve">POVEZANOST S MEĐUPREDMETNIM TEMAMA </w:t>
            </w:r>
          </w:p>
        </w:tc>
        <w:tc>
          <w:tcPr>
            <w:tcW w:w="8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E3395B" w:rsidRDefault="00BB0E15" w:rsidP="00934F78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3395B">
              <w:rPr>
                <w:b/>
                <w:color w:val="00000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BB0E15" w:rsidRPr="00E3395B" w:rsidRDefault="00BB0E15" w:rsidP="00934F78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rFonts w:eastAsia="Lato-Regular"/>
                <w:color w:val="000000"/>
                <w:sz w:val="20"/>
                <w:szCs w:val="20"/>
                <w:lang w:eastAsia="hr-HR"/>
              </w:rPr>
            </w:pPr>
            <w:r w:rsidRPr="00E3395B">
              <w:rPr>
                <w:rFonts w:eastAsia="Lato-Regular"/>
                <w:color w:val="000000"/>
                <w:sz w:val="20"/>
                <w:szCs w:val="20"/>
              </w:rPr>
              <w:t>A.3.2.</w:t>
            </w:r>
            <w:r w:rsidRPr="00E3395B">
              <w:rPr>
                <w:rFonts w:eastAsia="Lato-Regular"/>
                <w:color w:val="000000"/>
                <w:sz w:val="20"/>
                <w:szCs w:val="20"/>
                <w:lang w:eastAsia="hr-HR"/>
              </w:rPr>
              <w:t xml:space="preserve"> U</w:t>
            </w:r>
            <w:r w:rsidRPr="00E3395B">
              <w:rPr>
                <w:rFonts w:eastAsia="MS Gothic"/>
                <w:color w:val="000000"/>
                <w:sz w:val="20"/>
                <w:szCs w:val="20"/>
                <w:lang w:eastAsia="hr-HR"/>
              </w:rPr>
              <w:t>č</w:t>
            </w:r>
            <w:r w:rsidRPr="00E3395B">
              <w:rPr>
                <w:rFonts w:eastAsia="Lato-Regular"/>
                <w:color w:val="000000"/>
                <w:sz w:val="20"/>
                <w:szCs w:val="20"/>
                <w:lang w:eastAsia="hr-HR"/>
              </w:rPr>
              <w:t>enik upravlja osje</w:t>
            </w:r>
            <w:r w:rsidRPr="00E3395B">
              <w:rPr>
                <w:rFonts w:eastAsia="MS Gothic"/>
                <w:color w:val="000000"/>
                <w:sz w:val="20"/>
                <w:szCs w:val="20"/>
                <w:lang w:eastAsia="hr-HR"/>
              </w:rPr>
              <w:t>ć</w:t>
            </w:r>
            <w:r w:rsidRPr="00E3395B">
              <w:rPr>
                <w:rFonts w:eastAsia="Lato-Regular"/>
                <w:color w:val="000000"/>
                <w:sz w:val="20"/>
                <w:szCs w:val="20"/>
                <w:lang w:eastAsia="hr-HR"/>
              </w:rPr>
              <w:t>ajima i ponašanjem</w:t>
            </w:r>
          </w:p>
          <w:p w:rsidR="00BB0E15" w:rsidRPr="00E3395B" w:rsidRDefault="00BB0E15" w:rsidP="00934F78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Lato-Regular"/>
                <w:color w:val="000000"/>
                <w:sz w:val="20"/>
                <w:szCs w:val="20"/>
                <w:lang w:eastAsia="hr-HR"/>
              </w:rPr>
            </w:pPr>
            <w:r w:rsidRPr="00E3395B">
              <w:rPr>
                <w:rFonts w:eastAsia="Lato-Regular"/>
                <w:color w:val="000000"/>
                <w:sz w:val="20"/>
                <w:szCs w:val="20"/>
                <w:lang w:eastAsia="hr-HR"/>
              </w:rPr>
              <w:t>A.3.3.U</w:t>
            </w:r>
            <w:r w:rsidRPr="00E3395B">
              <w:rPr>
                <w:rFonts w:eastAsia="MS Gothic"/>
                <w:color w:val="000000"/>
                <w:sz w:val="20"/>
                <w:szCs w:val="20"/>
                <w:lang w:eastAsia="hr-HR"/>
              </w:rPr>
              <w:t>č</w:t>
            </w:r>
            <w:r w:rsidRPr="00E3395B">
              <w:rPr>
                <w:rFonts w:eastAsia="Lato-Regular"/>
                <w:color w:val="000000"/>
                <w:sz w:val="20"/>
                <w:szCs w:val="20"/>
                <w:lang w:eastAsia="hr-HR"/>
              </w:rPr>
              <w:t>enik razvija osobne potencijale</w:t>
            </w:r>
          </w:p>
          <w:p w:rsidR="00BB0E15" w:rsidRPr="00E3395B" w:rsidRDefault="00BB0E15" w:rsidP="00934F78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Lato-Regular"/>
                <w:b/>
                <w:color w:val="000000"/>
                <w:sz w:val="20"/>
                <w:szCs w:val="20"/>
              </w:rPr>
            </w:pPr>
            <w:r w:rsidRPr="00E3395B">
              <w:rPr>
                <w:rFonts w:eastAsia="Lato-Regular"/>
                <w:b/>
                <w:color w:val="000000"/>
                <w:sz w:val="20"/>
                <w:szCs w:val="20"/>
              </w:rPr>
              <w:t>Učiti kako učiti</w:t>
            </w:r>
          </w:p>
          <w:p w:rsidR="00BB0E15" w:rsidRDefault="00BB0E15" w:rsidP="00934F78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rFonts w:eastAsia="Lato-Regular"/>
                <w:color w:val="000000"/>
                <w:sz w:val="20"/>
                <w:szCs w:val="20"/>
              </w:rPr>
            </w:pPr>
            <w:r w:rsidRPr="00E3395B">
              <w:rPr>
                <w:rFonts w:eastAsia="Lato-Regular"/>
                <w:color w:val="000000"/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praćenje.</w:t>
            </w:r>
          </w:p>
          <w:p w:rsidR="00BB0E15" w:rsidRDefault="00BB0E15" w:rsidP="00934F78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rFonts w:eastAsia="Lato-Regular"/>
                <w:b/>
                <w:color w:val="000000"/>
                <w:sz w:val="20"/>
                <w:szCs w:val="20"/>
              </w:rPr>
            </w:pPr>
            <w:r w:rsidRPr="00AB21DD">
              <w:rPr>
                <w:rFonts w:eastAsia="Lato-Regular"/>
                <w:b/>
                <w:color w:val="000000"/>
                <w:sz w:val="20"/>
                <w:szCs w:val="20"/>
              </w:rPr>
              <w:t>Poduzetništvo</w:t>
            </w:r>
          </w:p>
          <w:p w:rsidR="00BB0E15" w:rsidRPr="00422019" w:rsidRDefault="00BB0E15" w:rsidP="00934F78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422019">
              <w:rPr>
                <w:rFonts w:eastAsia="Lato-Regular"/>
                <w:color w:val="000000"/>
                <w:sz w:val="20"/>
                <w:szCs w:val="20"/>
              </w:rPr>
              <w:t>A.3.1.Učenik primjenjuje kreativna i inovativna rješenja.</w:t>
            </w:r>
          </w:p>
        </w:tc>
      </w:tr>
      <w:tr w:rsidR="00BB0E15" w:rsidTr="001B6E86">
        <w:trPr>
          <w:trHeight w:val="758"/>
        </w:trPr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E15" w:rsidRDefault="00BB0E15" w:rsidP="00441BBE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8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422019" w:rsidRDefault="00BB0E15" w:rsidP="00441BB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422019">
              <w:rPr>
                <w:b/>
                <w:sz w:val="20"/>
                <w:szCs w:val="20"/>
              </w:rPr>
              <w:t>VREDNOVANJE ZA UČENJE</w:t>
            </w:r>
            <w:r w:rsidRPr="00422019">
              <w:rPr>
                <w:sz w:val="20"/>
                <w:szCs w:val="20"/>
              </w:rPr>
              <w:t xml:space="preserve">  </w:t>
            </w:r>
          </w:p>
          <w:p w:rsidR="00BB0E15" w:rsidRDefault="00BB0E15" w:rsidP="00BB0E15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22019">
              <w:rPr>
                <w:sz w:val="20"/>
                <w:szCs w:val="20"/>
              </w:rPr>
              <w:t>rješavanje davanjem povratnih informacija (ukazati na ono što je učenik dobro napravio, negativnu informaciju prikazati pozitivnim i jednostavnim jezikom, u obliku reflektivnih</w:t>
            </w:r>
          </w:p>
          <w:p w:rsidR="00BB0E15" w:rsidRPr="00BB0E15" w:rsidRDefault="00BB0E15" w:rsidP="00BB0E1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B0E15">
              <w:rPr>
                <w:sz w:val="20"/>
                <w:szCs w:val="20"/>
              </w:rPr>
              <w:t xml:space="preserve"> pitanja)</w:t>
            </w:r>
          </w:p>
          <w:p w:rsidR="00BB0E15" w:rsidRPr="00422019" w:rsidRDefault="00BB0E15" w:rsidP="00441BB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422019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BB0E15" w:rsidRPr="001F1CAF" w:rsidRDefault="00BB0E15" w:rsidP="00BB0E15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422019">
              <w:rPr>
                <w:sz w:val="20"/>
                <w:szCs w:val="20"/>
              </w:rPr>
              <w:t>samovrednovanje</w:t>
            </w:r>
          </w:p>
        </w:tc>
      </w:tr>
      <w:tr w:rsidR="00BB0E15" w:rsidTr="001B6E86">
        <w:trPr>
          <w:trHeight w:val="757"/>
        </w:trPr>
        <w:tc>
          <w:tcPr>
            <w:tcW w:w="2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Default="00BB0E15" w:rsidP="00441BBE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422019" w:rsidRDefault="00BB0E15" w:rsidP="00441BB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422019">
              <w:rPr>
                <w:b/>
                <w:sz w:val="20"/>
                <w:szCs w:val="20"/>
              </w:rPr>
              <w:t>VREDNOVANJE NAUČENOG</w:t>
            </w:r>
            <w:r w:rsidRPr="00422019">
              <w:rPr>
                <w:sz w:val="20"/>
                <w:szCs w:val="20"/>
              </w:rPr>
              <w:t xml:space="preserve"> </w:t>
            </w:r>
          </w:p>
          <w:p w:rsidR="00BB0E15" w:rsidRDefault="00BB0E15" w:rsidP="00BB0E15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22019">
              <w:rPr>
                <w:sz w:val="20"/>
                <w:szCs w:val="20"/>
              </w:rPr>
              <w:t xml:space="preserve">pisanom </w:t>
            </w:r>
            <w:r>
              <w:rPr>
                <w:sz w:val="20"/>
                <w:szCs w:val="20"/>
              </w:rPr>
              <w:t xml:space="preserve"> provjerom provjeriti razinu usvojenosti obrazovnih ishoda, da li</w:t>
            </w:r>
          </w:p>
          <w:p w:rsidR="001B6E86" w:rsidRPr="001B6E86" w:rsidRDefault="00BB0E15" w:rsidP="001B6E86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učenici:</w:t>
            </w:r>
          </w:p>
          <w:p w:rsidR="001B6E86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točno određuju promjenu brzine i vrijeme promjene brzine</w:t>
            </w:r>
          </w:p>
          <w:p w:rsidR="001B6E86" w:rsidRPr="00511EEC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povezuju promjenu brzine i vrijeme u kojem se ta promjena dogodila s akceleracijom</w:t>
            </w:r>
          </w:p>
          <w:p w:rsidR="001B6E86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176E4">
              <w:rPr>
                <w:sz w:val="20"/>
                <w:szCs w:val="20"/>
              </w:rPr>
              <w:t>povezuju pojam akceleracije s njezinim znakom, mjernom jedinicom, oznakom</w:t>
            </w:r>
            <w:r>
              <w:rPr>
                <w:sz w:val="20"/>
                <w:szCs w:val="20"/>
              </w:rPr>
              <w:t xml:space="preserve"> mjerne jedinice</w:t>
            </w:r>
          </w:p>
          <w:p w:rsidR="001B6E86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analiziraju akceleraciju tijela</w:t>
            </w:r>
          </w:p>
          <w:p w:rsidR="001B6E86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primjenjuju izraz za akceleraciju u zadacima</w:t>
            </w:r>
          </w:p>
          <w:p w:rsidR="001B6E86" w:rsidRPr="00285531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85531">
              <w:rPr>
                <w:color w:val="000000" w:themeColor="text1"/>
                <w:sz w:val="20"/>
                <w:szCs w:val="20"/>
              </w:rPr>
              <w:t>mogu opisati i analizirati jednoliko ubrzano gibanje</w:t>
            </w:r>
          </w:p>
          <w:p w:rsidR="001B6E86" w:rsidRPr="00285531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85531">
              <w:rPr>
                <w:color w:val="000000" w:themeColor="text1"/>
                <w:sz w:val="20"/>
                <w:szCs w:val="20"/>
              </w:rPr>
              <w:t xml:space="preserve">ispravno crtaju grafički </w:t>
            </w:r>
            <w:r w:rsidRPr="00285531">
              <w:rPr>
                <w:color w:val="000000" w:themeColor="text1"/>
                <w:sz w:val="20"/>
                <w:szCs w:val="20"/>
                <w:shd w:val="clear" w:color="auto" w:fill="FFFFFF"/>
              </w:rPr>
              <w:t>prikaz ovisnost brzine o vremenu</w:t>
            </w:r>
          </w:p>
          <w:p w:rsidR="001B6E86" w:rsidRPr="00285531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8553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ispravno </w:t>
            </w:r>
            <w:r w:rsidRPr="00285531">
              <w:rPr>
                <w:sz w:val="20"/>
                <w:szCs w:val="20"/>
              </w:rPr>
              <w:t>opisuju i objašnjavaju slobodni pad kao primjer jednolikog ubrzanog gibanja</w:t>
            </w:r>
          </w:p>
          <w:p w:rsidR="001B6E86" w:rsidRPr="00285531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>točno određuju i iznos akceleracije slobodnog pada na Zemlji</w:t>
            </w:r>
          </w:p>
          <w:p w:rsidR="001B6E86" w:rsidRPr="00285531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85531">
              <w:rPr>
                <w:color w:val="000000" w:themeColor="text1"/>
                <w:sz w:val="20"/>
                <w:szCs w:val="20"/>
              </w:rPr>
              <w:t xml:space="preserve">ispravno crtaju grafički </w:t>
            </w:r>
            <w:r w:rsidRPr="00285531">
              <w:rPr>
                <w:color w:val="000000" w:themeColor="text1"/>
                <w:sz w:val="20"/>
                <w:szCs w:val="20"/>
                <w:shd w:val="clear" w:color="auto" w:fill="FFFFFF"/>
              </w:rPr>
              <w:t>prikaz ovisnost akceleracije o vremenu</w:t>
            </w:r>
          </w:p>
          <w:p w:rsidR="001B6E86" w:rsidRPr="00285531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 xml:space="preserve">povezuju nagib pravca u </w:t>
            </w:r>
            <w:r w:rsidRPr="00285531">
              <w:rPr>
                <w:i/>
                <w:sz w:val="20"/>
                <w:szCs w:val="20"/>
              </w:rPr>
              <w:t xml:space="preserve">v,t </w:t>
            </w:r>
            <w:r w:rsidRPr="00285531">
              <w:rPr>
                <w:sz w:val="20"/>
                <w:szCs w:val="20"/>
              </w:rPr>
              <w:t>grafu s akceleracijom</w:t>
            </w:r>
          </w:p>
          <w:p w:rsidR="001B6E86" w:rsidRPr="00285531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 xml:space="preserve"> prepoznaju jednoliko ubrzano gibanje u </w:t>
            </w:r>
            <w:r w:rsidRPr="00285531">
              <w:rPr>
                <w:i/>
                <w:sz w:val="20"/>
                <w:szCs w:val="20"/>
              </w:rPr>
              <w:t>v,t</w:t>
            </w:r>
            <w:r w:rsidRPr="00285531">
              <w:rPr>
                <w:sz w:val="20"/>
                <w:szCs w:val="20"/>
              </w:rPr>
              <w:t xml:space="preserve">  i </w:t>
            </w:r>
            <w:r w:rsidRPr="00285531">
              <w:rPr>
                <w:i/>
                <w:sz w:val="20"/>
                <w:szCs w:val="20"/>
              </w:rPr>
              <w:t>a,t</w:t>
            </w:r>
            <w:r w:rsidRPr="00285531">
              <w:rPr>
                <w:sz w:val="20"/>
                <w:szCs w:val="20"/>
              </w:rPr>
              <w:t xml:space="preserve"> grafu</w:t>
            </w:r>
          </w:p>
          <w:p w:rsidR="001B6E86" w:rsidRPr="00285531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 xml:space="preserve"> ispravno analiziraju gibanje tijela iz zadanog grafa</w:t>
            </w:r>
          </w:p>
          <w:p w:rsidR="001B6E86" w:rsidRPr="00285531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85531">
              <w:rPr>
                <w:sz w:val="20"/>
                <w:szCs w:val="20"/>
              </w:rPr>
              <w:t xml:space="preserve"> razlikuju jednoliko ubrzano i jednoliko usporeno gibanje</w:t>
            </w:r>
          </w:p>
          <w:p w:rsidR="001B6E86" w:rsidRPr="00285531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opisuju i objašnjavaju</w:t>
            </w:r>
            <w:r w:rsidRPr="00285531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tromost tijela</w:t>
            </w:r>
          </w:p>
          <w:p w:rsidR="001B6E86" w:rsidRPr="00285531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povezuju tromost tijela s masom</w:t>
            </w:r>
          </w:p>
          <w:p w:rsidR="001B6E86" w:rsidRPr="004D4468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 xml:space="preserve">povezuju pojam mase s  njenim znakom, mjernom jedinicom, oznakom mjerne jedinice te vagom napravom za mjerenje mase </w:t>
            </w:r>
          </w:p>
          <w:p w:rsidR="001B6E86" w:rsidRPr="0086311A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6311A">
              <w:rPr>
                <w:color w:val="000000" w:themeColor="text1"/>
                <w:sz w:val="20"/>
                <w:szCs w:val="20"/>
              </w:rPr>
              <w:t>objašnjavaju da gibanje ovisi o rezultantnoj sili koja djeluje na tijelo</w:t>
            </w:r>
          </w:p>
          <w:p w:rsidR="001B6E86" w:rsidRPr="0086311A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6311A">
              <w:rPr>
                <w:color w:val="000000" w:themeColor="text1"/>
                <w:sz w:val="20"/>
                <w:szCs w:val="20"/>
              </w:rPr>
              <w:t>opisuju kako ubrzanje ovisi o rezultantnoj sili koja djeluje na tijelo</w:t>
            </w:r>
          </w:p>
          <w:p w:rsidR="001B6E86" w:rsidRPr="00503725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6311A">
              <w:rPr>
                <w:color w:val="000000" w:themeColor="text1"/>
                <w:sz w:val="20"/>
                <w:szCs w:val="20"/>
              </w:rPr>
              <w:t>objašnjavaju kako ubrzanje tijela ovisi o masi tijela</w:t>
            </w:r>
          </w:p>
          <w:p w:rsidR="001B6E86" w:rsidRPr="0086311A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03725">
              <w:rPr>
                <w:color w:val="000000" w:themeColor="text1"/>
                <w:sz w:val="20"/>
                <w:szCs w:val="20"/>
              </w:rPr>
              <w:t>opisuju i analiziraju II. Newtonov zakon</w:t>
            </w:r>
          </w:p>
          <w:p w:rsidR="001B6E86" w:rsidRPr="0086311A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6311A">
              <w:rPr>
                <w:color w:val="000000" w:themeColor="text1"/>
                <w:sz w:val="20"/>
                <w:szCs w:val="20"/>
              </w:rPr>
              <w:t>povezuju pojam sile s njenim znakom, mjernom jedinicom, oznakom mjerne jedinice te dinamometrom napravom za mjerenje sile</w:t>
            </w:r>
          </w:p>
          <w:p w:rsidR="001B6E86" w:rsidRPr="001B6E86" w:rsidRDefault="001B6E86" w:rsidP="001B6E86">
            <w:pPr>
              <w:pStyle w:val="Odlomakpopisa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6311A">
              <w:rPr>
                <w:color w:val="000000" w:themeColor="text1"/>
                <w:sz w:val="20"/>
                <w:szCs w:val="20"/>
              </w:rPr>
              <w:t>opisuju i analiziraju I. Newtonov zak</w:t>
            </w:r>
            <w:r>
              <w:rPr>
                <w:color w:val="000000" w:themeColor="text1"/>
                <w:sz w:val="20"/>
                <w:szCs w:val="20"/>
              </w:rPr>
              <w:t>on</w:t>
            </w:r>
          </w:p>
          <w:p w:rsidR="001B6E86" w:rsidRPr="001B6E86" w:rsidRDefault="001B6E86" w:rsidP="001B6E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B0E15" w:rsidRPr="00E21763" w:rsidRDefault="00BB0E15" w:rsidP="00BB0E15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zadatci iz pisane provjere znanja (skupine A i B)</w:t>
            </w:r>
          </w:p>
          <w:p w:rsidR="00BB0E15" w:rsidRPr="001F1CAF" w:rsidRDefault="00BB0E15" w:rsidP="00441BB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990"/>
              <w:rPr>
                <w:color w:val="FF0000"/>
                <w:sz w:val="20"/>
                <w:szCs w:val="20"/>
              </w:rPr>
            </w:pPr>
          </w:p>
        </w:tc>
      </w:tr>
      <w:tr w:rsidR="00BB0E15" w:rsidTr="001B6E86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BB0E15" w:rsidRDefault="00BB0E15" w:rsidP="00441BBE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0E15" w:rsidRDefault="00BB0E15" w:rsidP="00441BBE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0E15" w:rsidRDefault="00BB0E15" w:rsidP="00441BBE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BB0E15" w:rsidTr="001B6E86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BB0E15" w:rsidRDefault="00BB0E15" w:rsidP="00BB0E1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rFonts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1B6E86" w:rsidRDefault="00BB0E15" w:rsidP="001B6E86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 w:rsidRPr="00BB0E15">
              <w:rPr>
                <w:sz w:val="20"/>
                <w:szCs w:val="20"/>
              </w:rPr>
              <w:t xml:space="preserve"> </w:t>
            </w:r>
            <w:r w:rsidR="001B6E86">
              <w:rPr>
                <w:rFonts w:cs="Calibri"/>
                <w:sz w:val="20"/>
                <w:szCs w:val="20"/>
              </w:rPr>
              <w:t>promjena brzine</w:t>
            </w:r>
          </w:p>
          <w:p w:rsidR="001B6E86" w:rsidRDefault="001B6E86" w:rsidP="001B6E86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akceleracija (ubraznje, usporenje)</w:t>
            </w:r>
          </w:p>
          <w:p w:rsidR="001B6E86" w:rsidRDefault="001B6E86" w:rsidP="001B6E86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 w:rsidRPr="009176E4">
              <w:rPr>
                <w:rFonts w:cs="Calibri"/>
                <w:sz w:val="20"/>
                <w:szCs w:val="20"/>
              </w:rPr>
              <w:t xml:space="preserve">metar po sekundi na </w:t>
            </w:r>
            <w:r w:rsidRPr="007238FD">
              <w:rPr>
                <w:rFonts w:cs="Calibri"/>
                <w:sz w:val="20"/>
                <w:szCs w:val="20"/>
              </w:rPr>
              <w:t>kvadrat (m/s</w:t>
            </w:r>
            <w:r w:rsidRPr="007238FD">
              <w:rPr>
                <w:rFonts w:cs="Calibri"/>
                <w:sz w:val="20"/>
                <w:szCs w:val="20"/>
                <w:vertAlign w:val="superscript"/>
              </w:rPr>
              <w:t>2</w:t>
            </w:r>
            <w:r w:rsidRPr="007238FD">
              <w:rPr>
                <w:rFonts w:cs="Calibri"/>
                <w:sz w:val="20"/>
                <w:szCs w:val="20"/>
              </w:rPr>
              <w:t>)</w:t>
            </w:r>
          </w:p>
          <w:p w:rsidR="001B6E86" w:rsidRPr="00285531" w:rsidRDefault="001B6E86" w:rsidP="001B6E86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 w:rsidRPr="00285531">
              <w:rPr>
                <w:rFonts w:cs="Calibri"/>
                <w:sz w:val="20"/>
                <w:szCs w:val="20"/>
              </w:rPr>
              <w:lastRenderedPageBreak/>
              <w:t>jednoliko ubrzano gibanje</w:t>
            </w:r>
          </w:p>
          <w:p w:rsidR="00BB0E15" w:rsidRPr="00BB0E15" w:rsidRDefault="001B6E86" w:rsidP="001B6E86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 w:rsidRPr="00285531">
              <w:rPr>
                <w:rFonts w:cs="Calibri"/>
                <w:sz w:val="20"/>
                <w:szCs w:val="20"/>
              </w:rPr>
              <w:t>slobodan pad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0E15" w:rsidRDefault="001B29F7" w:rsidP="00441BBE">
            <w:pPr>
              <w:suppressAutoHyphens/>
              <w:autoSpaceDN w:val="0"/>
              <w:spacing w:after="0" w:line="240" w:lineRule="auto"/>
              <w:textAlignment w:val="baseline"/>
            </w:pPr>
            <w:r>
              <w:rPr>
                <w:lang w:eastAsia="hr-HR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9.2pt;margin-top:-2.35pt;width:137.35pt;height:102.6pt;z-index:251658240;mso-position-horizontal-relative:text;mso-position-vertical-relative:text;mso-width-relative:margin;mso-height-relative:margin" filled="f" stroked="f">
                  <v:textbox style="mso-next-textbox:#_x0000_s1026">
                    <w:txbxContent>
                      <w:p w:rsidR="001B6E86" w:rsidRDefault="001B6E86" w:rsidP="001B6E86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right="-335"/>
                          <w:textAlignment w:val="baseline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E84E62">
                          <w:rPr>
                            <w:rFonts w:cs="Calibri"/>
                            <w:sz w:val="20"/>
                            <w:szCs w:val="20"/>
                          </w:rPr>
                          <w:t>stalna akceleracija</w:t>
                        </w:r>
                      </w:p>
                      <w:p w:rsidR="001B6E86" w:rsidRDefault="001B6E86" w:rsidP="001B6E86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right="-335"/>
                          <w:textAlignment w:val="baseline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E84E62">
                          <w:rPr>
                            <w:rFonts w:cs="Calibri"/>
                            <w:i/>
                            <w:sz w:val="20"/>
                            <w:szCs w:val="20"/>
                          </w:rPr>
                          <w:t>v,t</w:t>
                        </w:r>
                        <w:r w:rsidRPr="00E84E62">
                          <w:rPr>
                            <w:rFonts w:cs="Calibri"/>
                            <w:sz w:val="20"/>
                            <w:szCs w:val="20"/>
                          </w:rPr>
                          <w:t xml:space="preserve"> graf</w:t>
                        </w:r>
                      </w:p>
                      <w:p w:rsidR="001B6E86" w:rsidRDefault="001B6E86" w:rsidP="001B6E86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right="-335"/>
                          <w:textAlignment w:val="baseline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E84E62">
                          <w:rPr>
                            <w:rFonts w:cs="Calibri"/>
                            <w:i/>
                            <w:sz w:val="20"/>
                            <w:szCs w:val="20"/>
                          </w:rPr>
                          <w:t>a,t</w:t>
                        </w:r>
                        <w:r w:rsidRPr="00E84E62">
                          <w:rPr>
                            <w:rFonts w:cs="Calibri"/>
                            <w:sz w:val="20"/>
                            <w:szCs w:val="20"/>
                          </w:rPr>
                          <w:t xml:space="preserve"> graf</w:t>
                        </w:r>
                      </w:p>
                      <w:p w:rsidR="001B6E86" w:rsidRDefault="001B6E86" w:rsidP="001B6E86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right="-335"/>
                          <w:textAlignment w:val="baseline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E84E62">
                          <w:rPr>
                            <w:rFonts w:cs="Calibri"/>
                            <w:sz w:val="20"/>
                            <w:szCs w:val="20"/>
                          </w:rPr>
                          <w:t xml:space="preserve">nagib pravca u </w:t>
                        </w:r>
                        <w:r w:rsidRPr="00E84E62">
                          <w:rPr>
                            <w:rFonts w:cs="Calibri"/>
                            <w:i/>
                            <w:sz w:val="20"/>
                            <w:szCs w:val="20"/>
                          </w:rPr>
                          <w:t>v,t</w:t>
                        </w:r>
                        <w:r w:rsidRPr="00E84E62">
                          <w:rPr>
                            <w:rFonts w:cs="Calibri"/>
                            <w:sz w:val="20"/>
                            <w:szCs w:val="20"/>
                          </w:rPr>
                          <w:t xml:space="preserve"> grafu</w:t>
                        </w:r>
                      </w:p>
                      <w:p w:rsidR="001B6E86" w:rsidRPr="00285531" w:rsidRDefault="001B6E86" w:rsidP="001B6E86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right="-335"/>
                          <w:textAlignment w:val="baseline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tromost ili inercija</w:t>
                        </w:r>
                      </w:p>
                      <w:p w:rsidR="001B6E86" w:rsidRDefault="001B6E86" w:rsidP="001B6E86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right="-335"/>
                          <w:textAlignment w:val="baseline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masa</w:t>
                        </w:r>
                      </w:p>
                      <w:p w:rsidR="00BB0E15" w:rsidRPr="001B6E86" w:rsidRDefault="001B6E86" w:rsidP="001B6E86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right="-335"/>
                          <w:textAlignment w:val="baseline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kilogram (kg)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0E15" w:rsidRDefault="001B29F7" w:rsidP="00441BBE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pict>
                <v:shape id="_x0000_s1027" type="#_x0000_t202" style="position:absolute;margin-left:9.05pt;margin-top:-2.35pt;width:137.35pt;height:92.95pt;z-index:251659264;mso-position-horizontal-relative:text;mso-position-vertical-relative:text;mso-width-relative:margin;mso-height-relative:margin" filled="f" stroked="f">
                  <v:textbox style="mso-next-textbox:#_x0000_s1027">
                    <w:txbxContent>
                      <w:p w:rsidR="001B6E86" w:rsidRDefault="001B6E86" w:rsidP="001B6E8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left="168" w:right="-335" w:hanging="168"/>
                          <w:textAlignment w:val="baseline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sila</w:t>
                        </w:r>
                      </w:p>
                      <w:p w:rsidR="001B6E86" w:rsidRDefault="001B6E86" w:rsidP="001B6E8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left="168" w:right="-335" w:hanging="168"/>
                          <w:textAlignment w:val="baseline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njutn</w:t>
                        </w:r>
                      </w:p>
                      <w:p w:rsidR="001B6E86" w:rsidRDefault="001B6E86" w:rsidP="001B6E8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left="168" w:right="-335" w:hanging="168"/>
                          <w:textAlignment w:val="baseline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dinamometar</w:t>
                        </w:r>
                      </w:p>
                      <w:p w:rsidR="001B6E86" w:rsidRDefault="001B6E86" w:rsidP="001B6E8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left="168" w:right="-335" w:hanging="168"/>
                          <w:textAlignment w:val="baseline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masa</w:t>
                        </w:r>
                      </w:p>
                      <w:p w:rsidR="001B6E86" w:rsidRDefault="001B6E86" w:rsidP="001B6E8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left="168" w:right="-335" w:hanging="168"/>
                          <w:textAlignment w:val="baseline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ubrzanje</w:t>
                        </w:r>
                      </w:p>
                      <w:p w:rsidR="001B6E86" w:rsidRDefault="001B6E86" w:rsidP="001B6E8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left="168" w:right="-335" w:hanging="168"/>
                          <w:textAlignment w:val="baseline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prvi Newtonov zakon</w:t>
                        </w:r>
                      </w:p>
                      <w:p w:rsidR="001B6E86" w:rsidRDefault="001B6E86" w:rsidP="001B6E8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left="168" w:right="-335" w:hanging="168"/>
                          <w:textAlignment w:val="baseline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drugi Newtonov zakon</w:t>
                        </w:r>
                      </w:p>
                      <w:p w:rsidR="001B6E86" w:rsidRPr="001B6E86" w:rsidRDefault="001B6E86" w:rsidP="001B6E86">
                        <w:p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left="168" w:right="-335"/>
                          <w:textAlignment w:val="baseline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BB0E15" w:rsidRPr="00ED5500" w:rsidRDefault="00BB0E15" w:rsidP="001B6E86">
                        <w:pPr>
                          <w:tabs>
                            <w:tab w:val="left" w:pos="182"/>
                          </w:tabs>
                          <w:suppressAutoHyphens/>
                          <w:autoSpaceDN w:val="0"/>
                          <w:spacing w:after="0" w:line="240" w:lineRule="auto"/>
                          <w:ind w:left="168" w:right="-335"/>
                          <w:textAlignment w:val="baseline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BB0E15" w:rsidTr="001B6E86">
        <w:tc>
          <w:tcPr>
            <w:tcW w:w="10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BB0E15" w:rsidTr="001B6E86">
        <w:tc>
          <w:tcPr>
            <w:tcW w:w="3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BB0E15" w:rsidTr="001B6E86">
        <w:tc>
          <w:tcPr>
            <w:tcW w:w="3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DD5F9F" w:rsidRDefault="00934F78" w:rsidP="00934F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B0E15" w:rsidRPr="00326742">
              <w:rPr>
                <w:sz w:val="20"/>
                <w:szCs w:val="20"/>
              </w:rPr>
              <w:t>is</w:t>
            </w:r>
            <w:r w:rsidR="00BB0E15">
              <w:rPr>
                <w:sz w:val="20"/>
                <w:szCs w:val="20"/>
              </w:rPr>
              <w:t>ana</w:t>
            </w:r>
            <w:r w:rsidR="00BB0E15" w:rsidRPr="00326742">
              <w:rPr>
                <w:sz w:val="20"/>
                <w:szCs w:val="20"/>
              </w:rPr>
              <w:t xml:space="preserve"> provjera znanja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DD5F9F" w:rsidRDefault="00934F78" w:rsidP="00934F78">
            <w:pPr>
              <w:tabs>
                <w:tab w:val="left" w:pos="1177"/>
                <w:tab w:val="left" w:pos="5954"/>
              </w:tabs>
              <w:spacing w:after="0" w:line="240" w:lineRule="auto"/>
              <w:ind w:left="360"/>
              <w:rPr>
                <w:rStyle w:val="Zadanifontodlomka1"/>
              </w:rPr>
            </w:pPr>
            <w:r>
              <w:rPr>
                <w:rStyle w:val="Zadanifontodlomka1"/>
                <w:sz w:val="20"/>
                <w:szCs w:val="20"/>
              </w:rPr>
              <w:t>I</w:t>
            </w:r>
            <w:r w:rsidR="00BB0E15" w:rsidRPr="00DD5F9F">
              <w:rPr>
                <w:rStyle w:val="Zadanifontodlomka1"/>
                <w:sz w:val="20"/>
                <w:szCs w:val="20"/>
              </w:rPr>
              <w:t>ndividualni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0236CD" w:rsidRDefault="00934F78" w:rsidP="00934F78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BB0E15" w:rsidRPr="00043BA4">
              <w:rPr>
                <w:sz w:val="20"/>
                <w:szCs w:val="20"/>
              </w:rPr>
              <w:t xml:space="preserve">spit znanja, </w:t>
            </w:r>
            <w:r w:rsidR="00BB0E15">
              <w:rPr>
                <w:sz w:val="20"/>
                <w:szCs w:val="20"/>
              </w:rPr>
              <w:t>džepno računalo</w:t>
            </w:r>
            <w:r w:rsidR="00BB0E15" w:rsidRPr="00043BA4">
              <w:rPr>
                <w:sz w:val="20"/>
                <w:szCs w:val="20"/>
              </w:rPr>
              <w:t>, olovka, gumica</w:t>
            </w:r>
          </w:p>
        </w:tc>
      </w:tr>
      <w:tr w:rsidR="00BB0E15" w:rsidTr="001B6E86">
        <w:tc>
          <w:tcPr>
            <w:tcW w:w="10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15" w:rsidRDefault="00BB0E15" w:rsidP="00441BB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BB0E15" w:rsidRDefault="00BB0E15" w:rsidP="00EA6BE8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Fizika oko nas 8</w:t>
            </w:r>
            <w:r w:rsidR="00EA6BE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EA6BE8">
              <w:rPr>
                <w:sz w:val="20"/>
                <w:szCs w:val="20"/>
              </w:rPr>
              <w:t>ispiti znanja</w:t>
            </w:r>
          </w:p>
        </w:tc>
      </w:tr>
      <w:tr w:rsidR="00BB0E15" w:rsidTr="001B6E86">
        <w:tc>
          <w:tcPr>
            <w:tcW w:w="10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0E15" w:rsidRDefault="00BB0E15" w:rsidP="00441BBE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BB0E15" w:rsidTr="001B6E86">
        <w:trPr>
          <w:trHeight w:val="824"/>
        </w:trPr>
        <w:tc>
          <w:tcPr>
            <w:tcW w:w="10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15" w:rsidRPr="001B6E86" w:rsidRDefault="00BB0E15" w:rsidP="001B6E86">
            <w:pPr>
              <w:ind w:left="360"/>
              <w:jc w:val="center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1B6E86">
              <w:rPr>
                <w:b/>
                <w:bCs/>
                <w:w w:val="95"/>
                <w:sz w:val="20"/>
                <w:szCs w:val="20"/>
              </w:rPr>
              <w:t>PISANA PROVJERA ZNANJA</w:t>
            </w:r>
            <w:r w:rsidR="001B6E86" w:rsidRPr="001B6E86">
              <w:rPr>
                <w:b/>
                <w:bCs/>
                <w:w w:val="95"/>
                <w:sz w:val="20"/>
                <w:szCs w:val="20"/>
              </w:rPr>
              <w:t xml:space="preserve"> – </w:t>
            </w:r>
            <w:r w:rsidR="00EA6BE8" w:rsidRPr="001B6E86">
              <w:rPr>
                <w:b/>
                <w:bCs/>
                <w:w w:val="95"/>
                <w:sz w:val="20"/>
                <w:szCs w:val="20"/>
              </w:rPr>
              <w:t xml:space="preserve"> GIBANJE</w:t>
            </w:r>
            <w:r w:rsidR="001B6E86" w:rsidRPr="001B6E86">
              <w:rPr>
                <w:b/>
                <w:bCs/>
                <w:w w:val="95"/>
                <w:sz w:val="20"/>
                <w:szCs w:val="20"/>
              </w:rPr>
              <w:t xml:space="preserve"> AKCELERACIJOM</w:t>
            </w:r>
          </w:p>
        </w:tc>
      </w:tr>
      <w:tr w:rsidR="00BB0E15" w:rsidTr="001B6E86">
        <w:trPr>
          <w:trHeight w:val="354"/>
        </w:trPr>
        <w:tc>
          <w:tcPr>
            <w:tcW w:w="1079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0E15" w:rsidRDefault="00BB0E15" w:rsidP="00441BBE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</w:t>
            </w:r>
            <w:r w:rsidR="00EA6BE8">
              <w:rPr>
                <w:b/>
                <w:bCs/>
                <w:color w:val="C00000"/>
                <w:lang w:eastAsia="hr-HR"/>
              </w:rPr>
              <w:t>B</w:t>
            </w:r>
            <w:r>
              <w:rPr>
                <w:b/>
                <w:bCs/>
                <w:color w:val="C00000"/>
                <w:lang w:eastAsia="hr-HR"/>
              </w:rPr>
              <w:t>IJEK NASTAVNOG PROCESA</w:t>
            </w:r>
          </w:p>
        </w:tc>
      </w:tr>
      <w:tr w:rsidR="00BB0E15" w:rsidTr="001B6E86">
        <w:trPr>
          <w:trHeight w:val="354"/>
        </w:trPr>
        <w:tc>
          <w:tcPr>
            <w:tcW w:w="1079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0E15" w:rsidRDefault="00BB0E15" w:rsidP="00441BB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BB0E15" w:rsidTr="001B6E86">
        <w:trPr>
          <w:trHeight w:val="227"/>
        </w:trPr>
        <w:tc>
          <w:tcPr>
            <w:tcW w:w="1079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0E15" w:rsidRDefault="00BB0E15" w:rsidP="00441BBE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BB0E15" w:rsidTr="001B6E86">
        <w:trPr>
          <w:trHeight w:val="902"/>
        </w:trPr>
        <w:tc>
          <w:tcPr>
            <w:tcW w:w="1079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0E15" w:rsidRDefault="00BB0E15" w:rsidP="00441BBE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Učenici slušaju upute te</w:t>
            </w:r>
            <w:r w:rsidRPr="006E0C68">
              <w:rPr>
                <w:sz w:val="20"/>
                <w:szCs w:val="20"/>
              </w:rPr>
              <w:t xml:space="preserve"> postavljaju pitanja.</w:t>
            </w:r>
          </w:p>
        </w:tc>
      </w:tr>
      <w:tr w:rsidR="00BB0E15" w:rsidTr="001B6E86">
        <w:trPr>
          <w:trHeight w:val="227"/>
        </w:trPr>
        <w:tc>
          <w:tcPr>
            <w:tcW w:w="1079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0E15" w:rsidRDefault="00BB0E15" w:rsidP="00441BBE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BB0E15" w:rsidTr="001B6E86">
        <w:trPr>
          <w:trHeight w:val="837"/>
        </w:trPr>
        <w:tc>
          <w:tcPr>
            <w:tcW w:w="1079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0E15" w:rsidRPr="00D30707" w:rsidRDefault="00BB0E15" w:rsidP="00441BBE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color w:val="000000"/>
                <w:sz w:val="20"/>
                <w:szCs w:val="20"/>
              </w:rPr>
            </w:pPr>
          </w:p>
          <w:p w:rsidR="00BB0E15" w:rsidRDefault="00BB0E15" w:rsidP="00441BBE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Rješavaju pisanu provjeru znanja.</w:t>
            </w:r>
          </w:p>
          <w:p w:rsidR="00BB0E15" w:rsidRPr="003E3FDD" w:rsidRDefault="00BB0E15" w:rsidP="00441BBE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Poneki učenici po potrebi dobivaju </w:t>
            </w:r>
            <w:r w:rsidRPr="006E0C68">
              <w:rPr>
                <w:color w:val="000000"/>
                <w:sz w:val="20"/>
                <w:szCs w:val="20"/>
              </w:rPr>
              <w:t>dodatn</w:t>
            </w:r>
            <w:r>
              <w:rPr>
                <w:color w:val="000000"/>
                <w:sz w:val="20"/>
                <w:szCs w:val="20"/>
              </w:rPr>
              <w:t>a objašnjenja</w:t>
            </w:r>
            <w:r w:rsidRPr="006E0C68">
              <w:rPr>
                <w:color w:val="000000"/>
                <w:sz w:val="20"/>
                <w:szCs w:val="20"/>
              </w:rPr>
              <w:t>, ali javno i pred svima.</w:t>
            </w:r>
          </w:p>
        </w:tc>
      </w:tr>
      <w:tr w:rsidR="00BB0E15" w:rsidTr="001B6E86">
        <w:trPr>
          <w:trHeight w:val="227"/>
        </w:trPr>
        <w:tc>
          <w:tcPr>
            <w:tcW w:w="1079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0E15" w:rsidRDefault="00BB0E15" w:rsidP="00441BBE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BB0E15" w:rsidTr="001B6E86">
        <w:trPr>
          <w:trHeight w:val="624"/>
        </w:trPr>
        <w:tc>
          <w:tcPr>
            <w:tcW w:w="10794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0E15" w:rsidRPr="00765F70" w:rsidRDefault="00BB0E15" w:rsidP="00441B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>Učenici p</w:t>
            </w:r>
            <w:r w:rsidRPr="006E0C68">
              <w:rPr>
                <w:sz w:val="20"/>
                <w:szCs w:val="20"/>
                <w:lang w:eastAsia="hr-HR"/>
              </w:rPr>
              <w:t>redaj</w:t>
            </w:r>
            <w:r>
              <w:rPr>
                <w:sz w:val="20"/>
                <w:szCs w:val="20"/>
                <w:lang w:eastAsia="hr-HR"/>
              </w:rPr>
              <w:t xml:space="preserve">u </w:t>
            </w:r>
            <w:r w:rsidRPr="006E0C68">
              <w:rPr>
                <w:sz w:val="20"/>
                <w:szCs w:val="20"/>
                <w:lang w:eastAsia="hr-HR"/>
              </w:rPr>
              <w:t>pisan</w:t>
            </w:r>
            <w:r>
              <w:rPr>
                <w:sz w:val="20"/>
                <w:szCs w:val="20"/>
                <w:lang w:eastAsia="hr-HR"/>
              </w:rPr>
              <w:t>u</w:t>
            </w:r>
            <w:r w:rsidRPr="006E0C68">
              <w:rPr>
                <w:sz w:val="20"/>
                <w:szCs w:val="20"/>
                <w:lang w:eastAsia="hr-HR"/>
              </w:rPr>
              <w:t xml:space="preserve"> provjer</w:t>
            </w:r>
            <w:r>
              <w:rPr>
                <w:sz w:val="20"/>
                <w:szCs w:val="20"/>
                <w:lang w:eastAsia="hr-HR"/>
              </w:rPr>
              <w:t>u</w:t>
            </w:r>
            <w:r w:rsidRPr="006E0C68">
              <w:rPr>
                <w:sz w:val="20"/>
                <w:szCs w:val="20"/>
                <w:lang w:eastAsia="hr-HR"/>
              </w:rPr>
              <w:t xml:space="preserve"> znanja</w:t>
            </w:r>
            <w:r>
              <w:rPr>
                <w:sz w:val="20"/>
                <w:szCs w:val="20"/>
                <w:lang w:eastAsia="hr-HR"/>
              </w:rPr>
              <w:t xml:space="preserve"> nastavniku.</w:t>
            </w:r>
          </w:p>
        </w:tc>
      </w:tr>
    </w:tbl>
    <w:p w:rsidR="00BB0E15" w:rsidRDefault="00BB0E15" w:rsidP="00BB0E15"/>
    <w:p w:rsidR="00CF3D5D" w:rsidRDefault="00CF3D5D"/>
    <w:sectPr w:rsidR="00CF3D5D" w:rsidSect="00E66D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o SK TheSans Plain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Lato-Regular">
    <w:altName w:val="Microsoft JhengHei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38DA"/>
    <w:multiLevelType w:val="hybridMultilevel"/>
    <w:tmpl w:val="E6D6230A"/>
    <w:lvl w:ilvl="0" w:tplc="B03809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66FC4A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04E0"/>
    <w:multiLevelType w:val="hybridMultilevel"/>
    <w:tmpl w:val="8FFE672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A2889"/>
    <w:multiLevelType w:val="hybridMultilevel"/>
    <w:tmpl w:val="8E0017E8"/>
    <w:lvl w:ilvl="0" w:tplc="D5C450F8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2487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32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3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0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47" w:hanging="360"/>
      </w:pPr>
      <w:rPr>
        <w:rFonts w:ascii="Wingdings" w:hAnsi="Wingdings"/>
      </w:rPr>
    </w:lvl>
  </w:abstractNum>
  <w:abstractNum w:abstractNumId="4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F61D8"/>
    <w:multiLevelType w:val="hybridMultilevel"/>
    <w:tmpl w:val="D2746C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24668"/>
    <w:multiLevelType w:val="hybridMultilevel"/>
    <w:tmpl w:val="8A88F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DC3"/>
    <w:rsid w:val="000F0585"/>
    <w:rsid w:val="001006FA"/>
    <w:rsid w:val="001B29F7"/>
    <w:rsid w:val="001B4399"/>
    <w:rsid w:val="001B6E86"/>
    <w:rsid w:val="002F38AD"/>
    <w:rsid w:val="003464C8"/>
    <w:rsid w:val="004B56A8"/>
    <w:rsid w:val="00552508"/>
    <w:rsid w:val="00552EA7"/>
    <w:rsid w:val="00766126"/>
    <w:rsid w:val="00934F78"/>
    <w:rsid w:val="00B24AEC"/>
    <w:rsid w:val="00BB0E15"/>
    <w:rsid w:val="00BB4FF6"/>
    <w:rsid w:val="00C9735C"/>
    <w:rsid w:val="00CF3D5D"/>
    <w:rsid w:val="00D11AD7"/>
    <w:rsid w:val="00E13D9A"/>
    <w:rsid w:val="00E66DC3"/>
    <w:rsid w:val="00EA6BE8"/>
    <w:rsid w:val="00F4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9F7B412-2ED4-4F1E-B4FF-F8CA70FD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DC3"/>
    <w:rPr>
      <w:rFonts w:ascii="Calibri" w:eastAsia="Calibri" w:hAnsi="Calibri" w:cs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66DC3"/>
  </w:style>
  <w:style w:type="paragraph" w:customStyle="1" w:styleId="Pa15">
    <w:name w:val="Pa15"/>
    <w:basedOn w:val="Normal"/>
    <w:next w:val="Normal"/>
    <w:uiPriority w:val="99"/>
    <w:rsid w:val="00E66DC3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styleId="Odlomakpopisa">
    <w:name w:val="List Paragraph"/>
    <w:basedOn w:val="Normal"/>
    <w:qFormat/>
    <w:rsid w:val="00BB0E15"/>
    <w:pPr>
      <w:ind w:left="720"/>
    </w:pPr>
    <w:rPr>
      <w:rFonts w:eastAsia="Times New Roman" w:cs="Calibri"/>
      <w:noProof w:val="0"/>
    </w:rPr>
  </w:style>
  <w:style w:type="paragraph" w:customStyle="1" w:styleId="t-8">
    <w:name w:val="t-8"/>
    <w:basedOn w:val="Normal"/>
    <w:rsid w:val="00BB0E15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Tomislav Dumančić</cp:lastModifiedBy>
  <cp:revision>6</cp:revision>
  <dcterms:created xsi:type="dcterms:W3CDTF">2020-03-21T09:41:00Z</dcterms:created>
  <dcterms:modified xsi:type="dcterms:W3CDTF">2020-08-24T10:51:00Z</dcterms:modified>
</cp:coreProperties>
</file>